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1A075E6"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B61BA2">
        <w:rPr>
          <w:rFonts w:ascii="Times New Roman" w:eastAsia="Arial Unicode MS" w:hAnsi="Times New Roman" w:cs="Times New Roman"/>
          <w:b/>
          <w:kern w:val="0"/>
          <w:sz w:val="24"/>
          <w:szCs w:val="24"/>
          <w:lang w:eastAsia="lv-LV"/>
          <w14:ligatures w14:val="none"/>
        </w:rPr>
        <w:t>9</w:t>
      </w:r>
      <w:r w:rsidR="004F2074">
        <w:rPr>
          <w:rFonts w:ascii="Times New Roman" w:eastAsia="Arial Unicode MS" w:hAnsi="Times New Roman" w:cs="Times New Roman"/>
          <w:b/>
          <w:kern w:val="0"/>
          <w:sz w:val="24"/>
          <w:szCs w:val="24"/>
          <w:lang w:eastAsia="lv-LV"/>
          <w14:ligatures w14:val="none"/>
        </w:rPr>
        <w:t>9</w:t>
      </w:r>
    </w:p>
    <w:p w14:paraId="16A9BE78" w14:textId="4684A2D5"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B61BA2">
        <w:rPr>
          <w:rFonts w:ascii="Times New Roman" w:eastAsia="Arial Unicode MS" w:hAnsi="Times New Roman" w:cs="Times New Roman"/>
          <w:kern w:val="0"/>
          <w:sz w:val="24"/>
          <w:szCs w:val="24"/>
          <w:lang w:eastAsia="lv-LV"/>
          <w14:ligatures w14:val="none"/>
        </w:rPr>
        <w:t>9</w:t>
      </w:r>
      <w:r w:rsidR="004F2074">
        <w:rPr>
          <w:rFonts w:ascii="Times New Roman" w:eastAsia="Arial Unicode MS" w:hAnsi="Times New Roman" w:cs="Times New Roman"/>
          <w:kern w:val="0"/>
          <w:sz w:val="24"/>
          <w:szCs w:val="24"/>
          <w:lang w:eastAsia="lv-LV"/>
          <w14:ligatures w14:val="none"/>
        </w:rPr>
        <w:t>9</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2EB9379F" w14:textId="77777777" w:rsidR="0030395D" w:rsidRPr="000F4FF0" w:rsidRDefault="0030395D" w:rsidP="0030395D">
      <w:pPr>
        <w:spacing w:after="0" w:line="240" w:lineRule="auto"/>
        <w:jc w:val="both"/>
        <w:rPr>
          <w:rFonts w:ascii="Times New Roman" w:hAnsi="Times New Roman" w:cs="Times New Roman"/>
          <w:b/>
          <w:iCs/>
          <w:sz w:val="24"/>
          <w:szCs w:val="24"/>
        </w:rPr>
      </w:pPr>
    </w:p>
    <w:p w14:paraId="56CFB737" w14:textId="77777777" w:rsidR="004F2074" w:rsidRPr="004F2074" w:rsidRDefault="004F2074" w:rsidP="004F2074">
      <w:pPr>
        <w:spacing w:after="0" w:line="240" w:lineRule="auto"/>
        <w:jc w:val="both"/>
        <w:rPr>
          <w:rFonts w:ascii="Times New Roman" w:hAnsi="Times New Roman" w:cs="Times New Roman"/>
          <w:b/>
          <w:noProof/>
          <w:sz w:val="24"/>
          <w:szCs w:val="24"/>
        </w:rPr>
      </w:pPr>
      <w:r w:rsidRPr="004F2074">
        <w:rPr>
          <w:rFonts w:ascii="Times New Roman" w:hAnsi="Times New Roman" w:cs="Times New Roman"/>
          <w:b/>
          <w:noProof/>
          <w:sz w:val="24"/>
          <w:szCs w:val="24"/>
        </w:rPr>
        <w:t xml:space="preserve">Par kustamās mantas – cirsmu, kas atrodas nekustamajā īpašumā “Braki”, Ērgļu pagastā izsoles </w:t>
      </w:r>
      <w:r w:rsidRPr="004F2074">
        <w:rPr>
          <w:rFonts w:ascii="Times New Roman" w:hAnsi="Times New Roman" w:cs="Times New Roman"/>
          <w:b/>
          <w:kern w:val="0"/>
          <w:sz w:val="24"/>
          <w:szCs w:val="24"/>
          <w14:ligatures w14:val="none"/>
        </w:rPr>
        <w:t>organizēšanu, nosacītās cenas un izsoles noteikumu apstiprināšanu</w:t>
      </w:r>
    </w:p>
    <w:p w14:paraId="650E8504" w14:textId="77777777" w:rsidR="004F2074" w:rsidRPr="004F2074" w:rsidRDefault="004F2074" w:rsidP="004F2074">
      <w:pPr>
        <w:spacing w:after="0" w:line="240" w:lineRule="auto"/>
        <w:jc w:val="both"/>
        <w:rPr>
          <w:rFonts w:ascii="Times New Roman" w:hAnsi="Times New Roman" w:cs="Times New Roman"/>
          <w:noProof/>
          <w:sz w:val="24"/>
          <w:szCs w:val="24"/>
        </w:rPr>
      </w:pPr>
    </w:p>
    <w:p w14:paraId="7911E841" w14:textId="77777777" w:rsidR="004F2074" w:rsidRPr="004F2074" w:rsidRDefault="004F2074" w:rsidP="004F2074">
      <w:pPr>
        <w:spacing w:after="0" w:line="240" w:lineRule="auto"/>
        <w:ind w:firstLine="720"/>
        <w:jc w:val="both"/>
        <w:rPr>
          <w:rFonts w:ascii="Times New Roman" w:eastAsia="Calibri" w:hAnsi="Times New Roman" w:cs="Times New Roman"/>
          <w:kern w:val="0"/>
          <w:sz w:val="24"/>
          <w:szCs w:val="24"/>
          <w14:ligatures w14:val="none"/>
        </w:rPr>
      </w:pPr>
      <w:r w:rsidRPr="004F2074">
        <w:rPr>
          <w:rFonts w:ascii="Times New Roman" w:eastAsia="Calibri" w:hAnsi="Times New Roman" w:cs="Times New Roman"/>
          <w:kern w:val="0"/>
          <w:sz w:val="24"/>
          <w:szCs w:val="24"/>
          <w14:ligatures w14:val="none"/>
        </w:rPr>
        <w:t>Madonas novada pašvaldības Ērgļu apvienības pārvaldes vadītāja Elita Ūdre ierosina Madonas novada pašvaldībai piederošās kustamās mantas - mežaudzes cirsmu kā nedalāmu vienību, kas atrodas:</w:t>
      </w:r>
    </w:p>
    <w:p w14:paraId="3F0804D8" w14:textId="77777777" w:rsidR="004F2074" w:rsidRPr="004F2074" w:rsidRDefault="004F2074" w:rsidP="004F2074">
      <w:pPr>
        <w:spacing w:after="0" w:line="240" w:lineRule="auto"/>
        <w:jc w:val="both"/>
        <w:rPr>
          <w:rFonts w:ascii="Times New Roman" w:eastAsia="Calibri" w:hAnsi="Times New Roman" w:cs="Times New Roman"/>
          <w:kern w:val="0"/>
          <w:sz w:val="24"/>
          <w:szCs w:val="24"/>
          <w14:ligatures w14:val="none"/>
        </w:rPr>
      </w:pPr>
      <w:r w:rsidRPr="004F2074">
        <w:rPr>
          <w:rFonts w:ascii="Times New Roman" w:eastAsia="Calibri" w:hAnsi="Times New Roman" w:cs="Times New Roman"/>
          <w:kern w:val="0"/>
          <w:sz w:val="24"/>
          <w:szCs w:val="24"/>
          <w14:ligatures w14:val="none"/>
        </w:rPr>
        <w:t>“</w:t>
      </w:r>
      <w:proofErr w:type="spellStart"/>
      <w:r w:rsidRPr="004F2074">
        <w:rPr>
          <w:rFonts w:ascii="Times New Roman" w:eastAsia="Calibri" w:hAnsi="Times New Roman" w:cs="Times New Roman"/>
          <w:kern w:val="0"/>
          <w:sz w:val="24"/>
          <w:szCs w:val="24"/>
          <w14:ligatures w14:val="none"/>
        </w:rPr>
        <w:t>Braki</w:t>
      </w:r>
      <w:proofErr w:type="spellEnd"/>
      <w:r w:rsidRPr="004F2074">
        <w:rPr>
          <w:rFonts w:ascii="Times New Roman" w:eastAsia="Calibri" w:hAnsi="Times New Roman" w:cs="Times New Roman"/>
          <w:kern w:val="0"/>
          <w:sz w:val="24"/>
          <w:szCs w:val="24"/>
          <w14:ligatures w14:val="none"/>
        </w:rPr>
        <w:t>”, Ērgļu pagastā, kadastra Nr. 7054 008 0253, sastāvā esošās zemes vienības ar kadastra apzīmējumu 70540080253 1. kvartāla 8., 29., 19., 20. un 36. nogabalos (turpmāk - cirsmas) pārdošanu elektroniskā izsolē ar augšupejošu soli, nosacītās cenas un izsoles noteikumu apstiprināšanu.</w:t>
      </w:r>
    </w:p>
    <w:p w14:paraId="31AE966E" w14:textId="77777777" w:rsidR="004F2074" w:rsidRPr="004F2074" w:rsidRDefault="004F2074" w:rsidP="004F2074">
      <w:pPr>
        <w:spacing w:after="0" w:line="240" w:lineRule="auto"/>
        <w:ind w:firstLine="720"/>
        <w:jc w:val="both"/>
        <w:rPr>
          <w:rFonts w:ascii="Times New Roman" w:eastAsia="Calibri" w:hAnsi="Times New Roman" w:cs="Times New Roman"/>
          <w:kern w:val="0"/>
          <w:sz w:val="24"/>
          <w:szCs w:val="24"/>
          <w14:ligatures w14:val="none"/>
        </w:rPr>
      </w:pPr>
      <w:r w:rsidRPr="004F2074">
        <w:rPr>
          <w:rFonts w:ascii="Times New Roman" w:eastAsia="Calibri" w:hAnsi="Times New Roman" w:cs="Times New Roman"/>
          <w:kern w:val="0"/>
          <w:sz w:val="24"/>
          <w:szCs w:val="24"/>
          <w14:ligatures w14:val="none"/>
        </w:rPr>
        <w:t xml:space="preserve">Augošas koksnes krājas un kvalitātes vērtējumu ir veikusi sertificēta vērtētāja Mairita Bondare, sertifikāts Nr. 448. Saskaņā ar vērtējumu cirsmas tirgus vērtība sastāda 58 125,45 EUR (piecdesmit astoņi tūkstoši viens simts divdesmit pieci </w:t>
      </w:r>
      <w:proofErr w:type="spellStart"/>
      <w:r w:rsidRPr="004F2074">
        <w:rPr>
          <w:rFonts w:ascii="Times New Roman" w:eastAsia="Calibri" w:hAnsi="Times New Roman" w:cs="Times New Roman"/>
          <w:i/>
          <w:iCs/>
          <w:kern w:val="0"/>
          <w:sz w:val="24"/>
          <w:szCs w:val="24"/>
          <w14:ligatures w14:val="none"/>
        </w:rPr>
        <w:t>euro</w:t>
      </w:r>
      <w:proofErr w:type="spellEnd"/>
      <w:r w:rsidRPr="004F2074">
        <w:rPr>
          <w:rFonts w:ascii="Times New Roman" w:eastAsia="Calibri" w:hAnsi="Times New Roman" w:cs="Times New Roman"/>
          <w:kern w:val="0"/>
          <w:sz w:val="24"/>
          <w:szCs w:val="24"/>
          <w14:ligatures w14:val="none"/>
        </w:rPr>
        <w:t xml:space="preserve">, 45 centi). </w:t>
      </w:r>
    </w:p>
    <w:p w14:paraId="3FDB8DF1" w14:textId="77777777" w:rsidR="0032423F" w:rsidRPr="0030395D" w:rsidRDefault="004F2074" w:rsidP="0032423F">
      <w:pPr>
        <w:spacing w:after="0" w:line="240" w:lineRule="auto"/>
        <w:jc w:val="both"/>
        <w:rPr>
          <w:rFonts w:ascii="Times New Roman" w:hAnsi="Times New Roman" w:cs="Times New Roman"/>
          <w:sz w:val="24"/>
          <w:szCs w:val="24"/>
          <w:u w:val="single"/>
        </w:rPr>
      </w:pPr>
      <w:r w:rsidRPr="004F2074">
        <w:rPr>
          <w:rFonts w:ascii="Times New Roman" w:eastAsia="Calibri" w:hAnsi="Times New Roman" w:cs="Times New Roman"/>
          <w:kern w:val="0"/>
          <w:sz w:val="24"/>
          <w:szCs w:val="24"/>
          <w14:ligatures w14:val="none"/>
        </w:rPr>
        <w:t>Noklausījusies sniegto informāciju, pamatojoties uz Publiskas personas mantas atsavināšanas likuma 3. panta otro daļu, 8. panta piekto daļu</w:t>
      </w:r>
      <w:r w:rsidRPr="004F2074">
        <w:rPr>
          <w:rFonts w:ascii="Times New Roman" w:hAnsi="Times New Roman" w:cs="Times New Roman"/>
          <w:bCs/>
          <w:noProof/>
          <w:sz w:val="24"/>
          <w:szCs w:val="24"/>
        </w:rPr>
        <w:t xml:space="preserve">, </w:t>
      </w:r>
      <w:r w:rsidR="0032423F">
        <w:rPr>
          <w:rFonts w:ascii="Times New Roman" w:hAnsi="Times New Roman" w:cs="Times New Roman"/>
          <w:b/>
          <w:sz w:val="24"/>
          <w:szCs w:val="24"/>
        </w:rPr>
        <w:t xml:space="preserve">atklāti balsojot: PAR – 16 </w:t>
      </w:r>
      <w:r w:rsidR="0032423F">
        <w:rPr>
          <w:rFonts w:ascii="Times New Roman" w:hAnsi="Times New Roman" w:cs="Times New Roman"/>
          <w:sz w:val="24"/>
          <w:szCs w:val="24"/>
        </w:rPr>
        <w:t>(</w:t>
      </w:r>
      <w:r w:rsidR="0032423F">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32423F">
        <w:rPr>
          <w:rFonts w:ascii="Times New Roman" w:hAnsi="Times New Roman" w:cs="Times New Roman"/>
          <w:bCs/>
          <w:sz w:val="24"/>
          <w:szCs w:val="24"/>
        </w:rPr>
        <w:t>)</w:t>
      </w:r>
      <w:r w:rsidR="0032423F">
        <w:rPr>
          <w:rFonts w:ascii="Times New Roman" w:hAnsi="Times New Roman" w:cs="Times New Roman"/>
          <w:sz w:val="24"/>
          <w:szCs w:val="24"/>
        </w:rPr>
        <w:t xml:space="preserve">, </w:t>
      </w:r>
      <w:r w:rsidR="0032423F">
        <w:rPr>
          <w:rFonts w:ascii="Times New Roman" w:hAnsi="Times New Roman" w:cs="Times New Roman"/>
          <w:b/>
          <w:sz w:val="24"/>
          <w:szCs w:val="24"/>
        </w:rPr>
        <w:t xml:space="preserve">PRET </w:t>
      </w:r>
      <w:r w:rsidR="0032423F">
        <w:rPr>
          <w:rFonts w:ascii="Times New Roman" w:hAnsi="Times New Roman" w:cs="Times New Roman"/>
          <w:b/>
          <w:bCs/>
          <w:sz w:val="24"/>
          <w:szCs w:val="24"/>
        </w:rPr>
        <w:t>– NAV</w:t>
      </w:r>
      <w:r w:rsidR="0032423F">
        <w:rPr>
          <w:rFonts w:ascii="Times New Roman" w:hAnsi="Times New Roman" w:cs="Times New Roman"/>
          <w:b/>
          <w:sz w:val="24"/>
          <w:szCs w:val="24"/>
        </w:rPr>
        <w:t>, ATTURAS – NAV,</w:t>
      </w:r>
      <w:r w:rsidR="0032423F">
        <w:rPr>
          <w:rFonts w:ascii="Times New Roman" w:hAnsi="Times New Roman" w:cs="Times New Roman"/>
          <w:sz w:val="24"/>
          <w:szCs w:val="24"/>
        </w:rPr>
        <w:t xml:space="preserve"> Madonas novada pašvaldības dome </w:t>
      </w:r>
      <w:r w:rsidR="0032423F">
        <w:rPr>
          <w:rFonts w:ascii="Times New Roman" w:hAnsi="Times New Roman" w:cs="Times New Roman"/>
          <w:b/>
          <w:sz w:val="24"/>
          <w:szCs w:val="24"/>
        </w:rPr>
        <w:t>NOLEMJ:</w:t>
      </w:r>
      <w:r w:rsidR="0032423F">
        <w:rPr>
          <w:rFonts w:eastAsia="Calibri"/>
          <w:b/>
          <w:lang w:eastAsia="hi-IN" w:bidi="hi-IN"/>
        </w:rPr>
        <w:t xml:space="preserve">     </w:t>
      </w:r>
    </w:p>
    <w:p w14:paraId="1ED061D4" w14:textId="64E13209" w:rsidR="004F2074" w:rsidRPr="004F2074" w:rsidRDefault="004F2074" w:rsidP="0032423F">
      <w:pPr>
        <w:spacing w:after="0" w:line="240" w:lineRule="auto"/>
        <w:ind w:firstLine="709"/>
        <w:jc w:val="both"/>
        <w:rPr>
          <w:rFonts w:ascii="Times New Roman" w:hAnsi="Times New Roman" w:cs="Times New Roman"/>
          <w:kern w:val="0"/>
          <w:sz w:val="24"/>
          <w:szCs w:val="24"/>
          <w14:ligatures w14:val="none"/>
        </w:rPr>
      </w:pPr>
    </w:p>
    <w:p w14:paraId="3B45D5F0" w14:textId="77777777" w:rsidR="004F2074" w:rsidRPr="004F2074" w:rsidRDefault="004F2074" w:rsidP="004F2074">
      <w:pPr>
        <w:numPr>
          <w:ilvl w:val="0"/>
          <w:numId w:val="11"/>
        </w:numPr>
        <w:spacing w:after="0" w:line="240" w:lineRule="auto"/>
        <w:ind w:left="567" w:hanging="567"/>
        <w:contextualSpacing/>
        <w:jc w:val="both"/>
        <w:rPr>
          <w:rFonts w:ascii="Times New Roman" w:hAnsi="Times New Roman" w:cs="Times New Roman"/>
          <w:kern w:val="0"/>
          <w:sz w:val="24"/>
          <w:szCs w:val="24"/>
          <w14:ligatures w14:val="none"/>
        </w:rPr>
      </w:pPr>
      <w:r w:rsidRPr="004F2074">
        <w:rPr>
          <w:rFonts w:ascii="Times New Roman" w:hAnsi="Times New Roman" w:cs="Times New Roman"/>
          <w:kern w:val="0"/>
          <w:sz w:val="24"/>
          <w:szCs w:val="24"/>
          <w14:ligatures w14:val="none"/>
        </w:rPr>
        <w:t>Rīkot Madonas novada pašvaldības kustamās mantas – cirsmu, kas atrodas nekustamajā īpašumā “</w:t>
      </w:r>
      <w:proofErr w:type="spellStart"/>
      <w:r w:rsidRPr="004F2074">
        <w:rPr>
          <w:rFonts w:ascii="Times New Roman" w:hAnsi="Times New Roman" w:cs="Times New Roman"/>
          <w:kern w:val="0"/>
          <w:sz w:val="24"/>
          <w:szCs w:val="24"/>
          <w14:ligatures w14:val="none"/>
        </w:rPr>
        <w:t>Braki</w:t>
      </w:r>
      <w:proofErr w:type="spellEnd"/>
      <w:r w:rsidRPr="004F2074">
        <w:rPr>
          <w:rFonts w:ascii="Times New Roman" w:hAnsi="Times New Roman" w:cs="Times New Roman"/>
          <w:kern w:val="0"/>
          <w:sz w:val="24"/>
          <w:szCs w:val="24"/>
          <w14:ligatures w14:val="none"/>
        </w:rPr>
        <w:t>”, Ērgļu pagastā, pārdošanu elektroniskā izsolē elektronisko izsoļu vietnē.</w:t>
      </w:r>
    </w:p>
    <w:p w14:paraId="012D1C74" w14:textId="77777777" w:rsidR="004F2074" w:rsidRPr="004F2074" w:rsidRDefault="004F2074" w:rsidP="004F2074">
      <w:pPr>
        <w:numPr>
          <w:ilvl w:val="0"/>
          <w:numId w:val="11"/>
        </w:numPr>
        <w:spacing w:after="0" w:line="240" w:lineRule="auto"/>
        <w:ind w:left="567" w:hanging="567"/>
        <w:contextualSpacing/>
        <w:jc w:val="both"/>
        <w:rPr>
          <w:rFonts w:ascii="Times New Roman" w:hAnsi="Times New Roman" w:cs="Times New Roman"/>
          <w:kern w:val="0"/>
          <w:sz w:val="24"/>
          <w:szCs w:val="24"/>
          <w14:ligatures w14:val="none"/>
        </w:rPr>
      </w:pPr>
      <w:r w:rsidRPr="004F2074">
        <w:rPr>
          <w:rFonts w:ascii="Times New Roman" w:hAnsi="Times New Roman" w:cs="Times New Roman"/>
          <w:kern w:val="0"/>
          <w:sz w:val="24"/>
          <w:szCs w:val="24"/>
          <w14:ligatures w14:val="none"/>
        </w:rPr>
        <w:t xml:space="preserve">Apstiprināt cirsmu nosacīto cenu 58 125,45 EUR (piecdesmit astoņi tūkstoši viens simts divdesmit pieci </w:t>
      </w:r>
      <w:proofErr w:type="spellStart"/>
      <w:r w:rsidRPr="004F2074">
        <w:rPr>
          <w:rFonts w:ascii="Times New Roman" w:hAnsi="Times New Roman" w:cs="Times New Roman"/>
          <w:i/>
          <w:iCs/>
          <w:kern w:val="0"/>
          <w:sz w:val="24"/>
          <w:szCs w:val="24"/>
          <w14:ligatures w14:val="none"/>
        </w:rPr>
        <w:t>euro</w:t>
      </w:r>
      <w:proofErr w:type="spellEnd"/>
      <w:r w:rsidRPr="004F2074">
        <w:rPr>
          <w:rFonts w:ascii="Times New Roman" w:hAnsi="Times New Roman" w:cs="Times New Roman"/>
          <w:kern w:val="0"/>
          <w:sz w:val="24"/>
          <w:szCs w:val="24"/>
          <w14:ligatures w14:val="none"/>
        </w:rPr>
        <w:t xml:space="preserve">, 45 centi), saskaņā ar cirsmu novērtējumu. Sākumcena norādīta bez PVN. </w:t>
      </w:r>
    </w:p>
    <w:p w14:paraId="3AA92D76" w14:textId="77777777" w:rsidR="004F2074" w:rsidRPr="004F2074" w:rsidRDefault="004F2074" w:rsidP="004F2074">
      <w:pPr>
        <w:numPr>
          <w:ilvl w:val="0"/>
          <w:numId w:val="11"/>
        </w:numPr>
        <w:spacing w:after="0" w:line="240" w:lineRule="auto"/>
        <w:ind w:left="567" w:hanging="567"/>
        <w:contextualSpacing/>
        <w:jc w:val="both"/>
        <w:rPr>
          <w:rFonts w:ascii="Times New Roman" w:hAnsi="Times New Roman" w:cs="Times New Roman"/>
          <w:kern w:val="0"/>
          <w:sz w:val="24"/>
          <w:szCs w:val="24"/>
          <w14:ligatures w14:val="none"/>
        </w:rPr>
      </w:pPr>
      <w:r w:rsidRPr="004F2074">
        <w:rPr>
          <w:rFonts w:ascii="Times New Roman" w:hAnsi="Times New Roman" w:cs="Times New Roman"/>
          <w:kern w:val="0"/>
          <w:sz w:val="24"/>
          <w:szCs w:val="24"/>
          <w14:ligatures w14:val="none"/>
        </w:rPr>
        <w:t xml:space="preserve">Apstiprināt cirsmu izsoles noteikumus (Pielikums Nr. 1). </w:t>
      </w:r>
    </w:p>
    <w:p w14:paraId="0741DEDD" w14:textId="77777777" w:rsidR="004F2074" w:rsidRPr="004F2074" w:rsidRDefault="004F2074" w:rsidP="004F2074">
      <w:pPr>
        <w:numPr>
          <w:ilvl w:val="0"/>
          <w:numId w:val="11"/>
        </w:numPr>
        <w:spacing w:after="0" w:line="240" w:lineRule="auto"/>
        <w:ind w:left="567" w:hanging="567"/>
        <w:contextualSpacing/>
        <w:jc w:val="both"/>
        <w:rPr>
          <w:rFonts w:ascii="Times New Roman" w:hAnsi="Times New Roman" w:cs="Times New Roman"/>
          <w:kern w:val="0"/>
          <w:sz w:val="24"/>
          <w:szCs w:val="24"/>
          <w14:ligatures w14:val="none"/>
        </w:rPr>
      </w:pPr>
      <w:r w:rsidRPr="004F2074">
        <w:rPr>
          <w:rFonts w:ascii="Times New Roman" w:hAnsi="Times New Roman" w:cs="Times New Roman"/>
          <w:kern w:val="0"/>
          <w:sz w:val="24"/>
          <w:szCs w:val="24"/>
          <w14:ligatures w14:val="none"/>
        </w:rPr>
        <w:t xml:space="preserve">Uzdot Pašvaldības īpašumu iznomāšanas un atsavināšanas izsoļu komisijai veikt cirsmu izsoli un apstiprināt izsoles rezultātus. </w:t>
      </w:r>
    </w:p>
    <w:p w14:paraId="050F7ECF" w14:textId="77777777" w:rsidR="004F2074" w:rsidRPr="004F2074" w:rsidRDefault="004F2074" w:rsidP="004F2074">
      <w:pPr>
        <w:spacing w:after="0" w:line="240" w:lineRule="auto"/>
        <w:jc w:val="both"/>
        <w:rPr>
          <w:rFonts w:ascii="Times New Roman" w:hAnsi="Times New Roman" w:cs="Times New Roman"/>
          <w:i/>
          <w:kern w:val="0"/>
          <w:sz w:val="24"/>
          <w:szCs w:val="24"/>
          <w14:ligatures w14:val="none"/>
        </w:rPr>
      </w:pPr>
    </w:p>
    <w:p w14:paraId="3E80795B" w14:textId="77777777" w:rsidR="004F2074" w:rsidRPr="004F2074" w:rsidRDefault="004F2074" w:rsidP="004F2074">
      <w:pPr>
        <w:spacing w:after="0" w:line="240" w:lineRule="auto"/>
        <w:jc w:val="both"/>
        <w:rPr>
          <w:rFonts w:ascii="Times New Roman" w:hAnsi="Times New Roman" w:cs="Times New Roman"/>
          <w:i/>
          <w:kern w:val="0"/>
          <w:sz w:val="24"/>
          <w:szCs w:val="24"/>
          <w14:ligatures w14:val="none"/>
        </w:rPr>
      </w:pPr>
      <w:r w:rsidRPr="004F2074">
        <w:rPr>
          <w:rFonts w:ascii="Times New Roman" w:hAnsi="Times New Roman" w:cs="Times New Roman"/>
          <w:i/>
          <w:kern w:val="0"/>
          <w:sz w:val="24"/>
          <w:szCs w:val="24"/>
          <w14:ligatures w14:val="none"/>
        </w:rPr>
        <w:t>Pielikumā: Kustamās mantas – cirsmu, izsoles noteikumi.</w:t>
      </w:r>
    </w:p>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14:paraId="0FE2B7F6" w14:textId="77777777" w:rsidR="008D7A66" w:rsidRDefault="008D7A66" w:rsidP="00755B37">
      <w:pPr>
        <w:keepNext/>
        <w:spacing w:after="0"/>
        <w:jc w:val="both"/>
        <w:outlineLvl w:val="0"/>
        <w:rPr>
          <w:rFonts w:ascii="Times New Roman" w:hAnsi="Times New Roman" w:cs="Times New Roman"/>
          <w:b/>
          <w:bCs/>
          <w:kern w:val="24"/>
          <w:sz w:val="24"/>
          <w:szCs w:val="24"/>
          <w14:ligatures w14:val="none"/>
        </w:rPr>
      </w:pPr>
    </w:p>
    <w:p w14:paraId="6F905C7E" w14:textId="77777777" w:rsidR="004F2074" w:rsidRPr="000C638C" w:rsidRDefault="004F2074" w:rsidP="00755B37">
      <w:pPr>
        <w:keepNext/>
        <w:spacing w:after="0"/>
        <w:jc w:val="both"/>
        <w:outlineLvl w:val="0"/>
        <w:rPr>
          <w:rFonts w:ascii="Times New Roman" w:hAnsi="Times New Roman" w:cs="Times New Roman"/>
          <w:b/>
          <w:bCs/>
          <w:kern w:val="24"/>
          <w:sz w:val="24"/>
          <w:szCs w:val="24"/>
          <w14:ligatures w14:val="none"/>
        </w:rPr>
      </w:pPr>
    </w:p>
    <w:p w14:paraId="39F17B9D" w14:textId="77777777" w:rsidR="00755B37" w:rsidRPr="000C638C" w:rsidRDefault="00755B37" w:rsidP="00755B37">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15236546"/>
      <w:r w:rsidRPr="000C638C">
        <w:rPr>
          <w:rFonts w:ascii="Times New Roman" w:eastAsia="Times New Roman" w:hAnsi="Times New Roman" w:cs="Times New Roman"/>
          <w:kern w:val="0"/>
          <w:sz w:val="24"/>
          <w:szCs w:val="24"/>
          <w:lang w:eastAsia="lv-LV"/>
          <w14:ligatures w14:val="none"/>
        </w:rPr>
        <w:t xml:space="preserve">              </w:t>
      </w:r>
      <w:bookmarkStart w:id="633" w:name="_Hlk202447506"/>
      <w:r w:rsidRPr="000C638C">
        <w:rPr>
          <w:rFonts w:ascii="Times New Roman" w:eastAsia="Times New Roman" w:hAnsi="Times New Roman" w:cs="Times New Roman"/>
          <w:kern w:val="0"/>
          <w:sz w:val="24"/>
          <w:szCs w:val="24"/>
          <w:lang w:eastAsia="lv-LV"/>
          <w14:ligatures w14:val="none"/>
        </w:rPr>
        <w:t xml:space="preserve">Domes priekšsēdētājs                                                                       A. </w:t>
      </w:r>
      <w:proofErr w:type="spellStart"/>
      <w:r w:rsidRPr="000C638C">
        <w:rPr>
          <w:rFonts w:ascii="Times New Roman" w:eastAsia="Times New Roman" w:hAnsi="Times New Roman" w:cs="Times New Roman"/>
          <w:kern w:val="0"/>
          <w:sz w:val="24"/>
          <w:szCs w:val="24"/>
          <w:lang w:eastAsia="lv-LV"/>
          <w14:ligatures w14:val="none"/>
        </w:rPr>
        <w:t>Lungevičs</w:t>
      </w:r>
      <w:bookmarkEnd w:id="633"/>
      <w:proofErr w:type="spellEnd"/>
    </w:p>
    <w:bookmarkEnd w:id="632"/>
    <w:p w14:paraId="31E8AD22" w14:textId="77777777" w:rsidR="00755B37" w:rsidRPr="000C638C" w:rsidRDefault="00755B37" w:rsidP="00755B37">
      <w:pPr>
        <w:spacing w:after="0" w:line="256" w:lineRule="auto"/>
        <w:rPr>
          <w:rFonts w:ascii="Times New Roman" w:eastAsia="Times New Roman" w:hAnsi="Times New Roman" w:cs="Times New Roman"/>
          <w:bCs/>
          <w:i/>
          <w:kern w:val="0"/>
          <w:sz w:val="24"/>
          <w:szCs w:val="24"/>
          <w:lang w:eastAsia="lv-LV"/>
          <w14:ligatures w14:val="none"/>
        </w:rPr>
      </w:pPr>
    </w:p>
    <w:p w14:paraId="16D92BD4" w14:textId="0CD68947" w:rsidR="00755B37" w:rsidRPr="0032423F" w:rsidRDefault="004F2074" w:rsidP="0032423F">
      <w:pPr>
        <w:widowControl w:val="0"/>
        <w:autoSpaceDE w:val="0"/>
        <w:autoSpaceDN w:val="0"/>
        <w:adjustRightInd w:val="0"/>
        <w:spacing w:after="0" w:line="240" w:lineRule="auto"/>
        <w:jc w:val="both"/>
        <w:rPr>
          <w:rFonts w:ascii="Times New Roman" w:hAnsi="Times New Roman" w:cs="Times New Roman"/>
          <w:sz w:val="24"/>
          <w:szCs w:val="24"/>
        </w:rPr>
      </w:pPr>
      <w:r w:rsidRPr="0032423F">
        <w:rPr>
          <w:rFonts w:ascii="Times New Roman" w:eastAsia="SimSun" w:hAnsi="Times New Roman" w:cs="Times New Roman"/>
          <w:i/>
          <w:iCs/>
          <w:kern w:val="1"/>
          <w:sz w:val="24"/>
          <w:szCs w:val="24"/>
          <w:lang w:eastAsia="hi-IN" w:bidi="hi-IN"/>
        </w:rPr>
        <w:t xml:space="preserve">Tarasova </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791328C5" w14:textId="346705F7" w:rsidR="006816D1" w:rsidRPr="0032423F" w:rsidRDefault="0032423F" w:rsidP="0032423F">
      <w:pPr>
        <w:widowControl w:val="0"/>
        <w:autoSpaceDE w:val="0"/>
        <w:autoSpaceDN w:val="0"/>
        <w:adjustRightInd w:val="0"/>
        <w:spacing w:after="0" w:line="240" w:lineRule="auto"/>
        <w:jc w:val="both"/>
        <w:rPr>
          <w:rFonts w:ascii="Times New Roman" w:hAnsi="Times New Roman" w:cs="Times New Roman"/>
          <w:sz w:val="24"/>
          <w:szCs w:val="24"/>
        </w:rPr>
      </w:pPr>
      <w:r w:rsidRPr="0032423F">
        <w:rPr>
          <w:rFonts w:ascii="Times New Roman" w:hAnsi="Times New Roman" w:cs="Times New Roman"/>
        </w:rPr>
        <w:fldChar w:fldCharType="begin"/>
      </w:r>
      <w:r w:rsidRPr="0032423F">
        <w:rPr>
          <w:rFonts w:ascii="Times New Roman" w:hAnsi="Times New Roman" w:cs="Times New Roman"/>
        </w:rPr>
        <w:instrText>HYPERLINK "mailto:diana.tarasova@madona.lv"</w:instrText>
      </w:r>
      <w:r w:rsidRPr="0032423F">
        <w:rPr>
          <w:rFonts w:ascii="Times New Roman" w:hAnsi="Times New Roman" w:cs="Times New Roman"/>
        </w:rPr>
      </w:r>
      <w:r w:rsidRPr="0032423F">
        <w:rPr>
          <w:rFonts w:ascii="Times New Roman" w:hAnsi="Times New Roman" w:cs="Times New Roman"/>
        </w:rPr>
        <w:fldChar w:fldCharType="separate"/>
      </w:r>
      <w:r w:rsidRPr="0032423F">
        <w:rPr>
          <w:rFonts w:ascii="Times New Roman" w:eastAsia="SimSun" w:hAnsi="Times New Roman" w:cs="Times New Roman"/>
          <w:i/>
          <w:iCs/>
          <w:kern w:val="1"/>
          <w:sz w:val="24"/>
          <w:szCs w:val="24"/>
          <w:lang w:eastAsia="hi-IN" w:bidi="hi-IN"/>
        </w:rPr>
        <w:t>diana.tarasova@madona.lv</w:t>
      </w:r>
      <w:r w:rsidRPr="0032423F">
        <w:rPr>
          <w:rFonts w:ascii="Times New Roman" w:hAnsi="Times New Roman" w:cs="Times New Roman"/>
        </w:rPr>
        <w:fldChar w:fldCharType="end"/>
      </w:r>
      <w:r w:rsidRPr="0032423F">
        <w:rPr>
          <w:rFonts w:ascii="Times New Roman" w:eastAsia="SimSun" w:hAnsi="Times New Roman" w:cs="Times New Roman"/>
          <w:i/>
          <w:iCs/>
          <w:kern w:val="1"/>
          <w:sz w:val="24"/>
          <w:szCs w:val="24"/>
          <w:lang w:eastAsia="hi-IN" w:bidi="hi-IN"/>
        </w:rPr>
        <w:t xml:space="preserve"> </w:t>
      </w:r>
    </w:p>
    <w:sectPr w:rsidR="006816D1" w:rsidRPr="0032423F"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B8650" w14:textId="77777777" w:rsidR="00180BC4" w:rsidRPr="00CA050C" w:rsidRDefault="00180BC4">
      <w:pPr>
        <w:spacing w:after="0" w:line="240" w:lineRule="auto"/>
      </w:pPr>
      <w:r w:rsidRPr="00CA050C">
        <w:separator/>
      </w:r>
    </w:p>
  </w:endnote>
  <w:endnote w:type="continuationSeparator" w:id="0">
    <w:p w14:paraId="2E1E51E4" w14:textId="77777777" w:rsidR="00180BC4" w:rsidRPr="00CA050C" w:rsidRDefault="00180BC4">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9B31E" w14:textId="77777777" w:rsidR="00180BC4" w:rsidRPr="00CA050C" w:rsidRDefault="00180BC4">
      <w:pPr>
        <w:spacing w:after="0" w:line="240" w:lineRule="auto"/>
      </w:pPr>
      <w:r w:rsidRPr="00CA050C">
        <w:separator/>
      </w:r>
    </w:p>
  </w:footnote>
  <w:footnote w:type="continuationSeparator" w:id="0">
    <w:p w14:paraId="538DF92E" w14:textId="77777777" w:rsidR="00180BC4" w:rsidRPr="00CA050C" w:rsidRDefault="00180BC4">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2ADB45E6"/>
    <w:multiLevelType w:val="hybridMultilevel"/>
    <w:tmpl w:val="8132E1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9"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0" w15:restartNumberingAfterBreak="0">
    <w:nsid w:val="4C74416F"/>
    <w:multiLevelType w:val="multilevel"/>
    <w:tmpl w:val="DDA48A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574895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9"/>
  </w:num>
  <w:num w:numId="3" w16cid:durableId="237791946">
    <w:abstractNumId w:val="3"/>
  </w:num>
  <w:num w:numId="4" w16cid:durableId="1206062993">
    <w:abstractNumId w:val="11"/>
  </w:num>
  <w:num w:numId="5" w16cid:durableId="650327927">
    <w:abstractNumId w:val="2"/>
  </w:num>
  <w:num w:numId="6" w16cid:durableId="2133162162">
    <w:abstractNumId w:val="1"/>
  </w:num>
  <w:num w:numId="7" w16cid:durableId="188687905">
    <w:abstractNumId w:val="4"/>
  </w:num>
  <w:num w:numId="8" w16cid:durableId="1735621179">
    <w:abstractNumId w:val="8"/>
  </w:num>
  <w:num w:numId="9" w16cid:durableId="1485273872">
    <w:abstractNumId w:val="10"/>
  </w:num>
  <w:num w:numId="10" w16cid:durableId="1331907920">
    <w:abstractNumId w:val="6"/>
  </w:num>
  <w:num w:numId="11" w16cid:durableId="55401432">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0BC4"/>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F26"/>
    <w:rsid w:val="00271048"/>
    <w:rsid w:val="00271945"/>
    <w:rsid w:val="00271F71"/>
    <w:rsid w:val="00272114"/>
    <w:rsid w:val="00272F5F"/>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32AB"/>
    <w:rsid w:val="00313B7A"/>
    <w:rsid w:val="00313C80"/>
    <w:rsid w:val="003149B5"/>
    <w:rsid w:val="00314CF4"/>
    <w:rsid w:val="00315627"/>
    <w:rsid w:val="003233AB"/>
    <w:rsid w:val="0032343F"/>
    <w:rsid w:val="00323F78"/>
    <w:rsid w:val="0032423F"/>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77D95"/>
    <w:rsid w:val="0048025C"/>
    <w:rsid w:val="00480E5C"/>
    <w:rsid w:val="00482FB2"/>
    <w:rsid w:val="004838FA"/>
    <w:rsid w:val="00484658"/>
    <w:rsid w:val="00484BD5"/>
    <w:rsid w:val="00490816"/>
    <w:rsid w:val="00491627"/>
    <w:rsid w:val="00492957"/>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F77"/>
    <w:rsid w:val="004D79E8"/>
    <w:rsid w:val="004E1F0F"/>
    <w:rsid w:val="004E41B6"/>
    <w:rsid w:val="004E4634"/>
    <w:rsid w:val="004E679B"/>
    <w:rsid w:val="004F1019"/>
    <w:rsid w:val="004F1F81"/>
    <w:rsid w:val="004F2074"/>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4083"/>
    <w:rsid w:val="005C5FBE"/>
    <w:rsid w:val="005C652A"/>
    <w:rsid w:val="005D0AE1"/>
    <w:rsid w:val="005D17E4"/>
    <w:rsid w:val="005D22B0"/>
    <w:rsid w:val="005D2D9F"/>
    <w:rsid w:val="005D604A"/>
    <w:rsid w:val="005D6839"/>
    <w:rsid w:val="005E0D77"/>
    <w:rsid w:val="005E10B0"/>
    <w:rsid w:val="005E22C6"/>
    <w:rsid w:val="005E2B2B"/>
    <w:rsid w:val="005E559B"/>
    <w:rsid w:val="005E687E"/>
    <w:rsid w:val="005E7E30"/>
    <w:rsid w:val="005F0DD3"/>
    <w:rsid w:val="005F1832"/>
    <w:rsid w:val="005F3AA4"/>
    <w:rsid w:val="005F44FF"/>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561"/>
    <w:rsid w:val="00763A5C"/>
    <w:rsid w:val="007644C6"/>
    <w:rsid w:val="00765B5D"/>
    <w:rsid w:val="007667BA"/>
    <w:rsid w:val="00770537"/>
    <w:rsid w:val="00770DF7"/>
    <w:rsid w:val="00771F95"/>
    <w:rsid w:val="0077254C"/>
    <w:rsid w:val="0077351D"/>
    <w:rsid w:val="00773A8D"/>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6534"/>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9F2"/>
    <w:rsid w:val="008D5F76"/>
    <w:rsid w:val="008D61D1"/>
    <w:rsid w:val="008D7A66"/>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77A2"/>
    <w:rsid w:val="00981544"/>
    <w:rsid w:val="009820F1"/>
    <w:rsid w:val="009826D6"/>
    <w:rsid w:val="00982DE6"/>
    <w:rsid w:val="00983DA0"/>
    <w:rsid w:val="00985149"/>
    <w:rsid w:val="00986309"/>
    <w:rsid w:val="00992184"/>
    <w:rsid w:val="00992B1D"/>
    <w:rsid w:val="0099341A"/>
    <w:rsid w:val="00994635"/>
    <w:rsid w:val="009A0607"/>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83F"/>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4017D"/>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493"/>
    <w:rsid w:val="00A80DFF"/>
    <w:rsid w:val="00A80F4E"/>
    <w:rsid w:val="00A817C3"/>
    <w:rsid w:val="00A829A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1BA2"/>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2F66"/>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1D3B"/>
    <w:rsid w:val="00D730C1"/>
    <w:rsid w:val="00D76B7D"/>
    <w:rsid w:val="00D80FF8"/>
    <w:rsid w:val="00D8129A"/>
    <w:rsid w:val="00D8212F"/>
    <w:rsid w:val="00D86AF5"/>
    <w:rsid w:val="00D917E2"/>
    <w:rsid w:val="00D91EE6"/>
    <w:rsid w:val="00D9233B"/>
    <w:rsid w:val="00D92B39"/>
    <w:rsid w:val="00D92CDB"/>
    <w:rsid w:val="00D92D2B"/>
    <w:rsid w:val="00D92D9F"/>
    <w:rsid w:val="00D94F48"/>
    <w:rsid w:val="00D973DB"/>
    <w:rsid w:val="00D979D0"/>
    <w:rsid w:val="00DA1468"/>
    <w:rsid w:val="00DA189A"/>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2F72"/>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60A7"/>
    <w:rsid w:val="00E67544"/>
    <w:rsid w:val="00E71F2C"/>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1660</TotalTime>
  <Pages>1</Pages>
  <Words>1672</Words>
  <Characters>954</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657</cp:revision>
  <dcterms:created xsi:type="dcterms:W3CDTF">2024-09-06T08:06:00Z</dcterms:created>
  <dcterms:modified xsi:type="dcterms:W3CDTF">2026-02-03T08:17:00Z</dcterms:modified>
</cp:coreProperties>
</file>